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BB1D6" w14:textId="77777777" w:rsidR="0038600B" w:rsidRDefault="0038600B" w:rsidP="00D91DB9">
      <w:pPr>
        <w:spacing w:after="0" w:line="240" w:lineRule="auto"/>
        <w:jc w:val="center"/>
        <w:outlineLvl w:val="1"/>
        <w:rPr>
          <w:rFonts w:eastAsia="Times New Roman" w:cs="Times New Roman"/>
          <w:b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762661CA" w14:textId="0CF1AECD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9F54F88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 xml:space="preserve">(Uradni list RS, št. 69/11 – uradno prečiščeno besedilo, 158/20 in 3/22 – </w:t>
      </w:r>
      <w:proofErr w:type="spellStart"/>
      <w:r w:rsidR="00730A46" w:rsidRPr="00730A46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7DBEEBDE" w:rsidR="00D91DB9" w:rsidRPr="00440E4C" w:rsidRDefault="00440E4C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440E4C">
              <w:rPr>
                <w:rFonts w:eastAsia="Times New Roman" w:cs="Times New Roman"/>
                <w:b/>
                <w:bCs/>
                <w:sz w:val="20"/>
                <w:szCs w:val="20"/>
              </w:rPr>
              <w:t>302/30 – RIUM77-FKKT 03_0_P18/2022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33C56311" w:rsidR="00D91DB9" w:rsidRPr="00364F11" w:rsidRDefault="00A243BD" w:rsidP="00364F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Nabava </w:t>
            </w:r>
            <w:r w:rsidR="00440E4C">
              <w:rPr>
                <w:b/>
                <w:sz w:val="20"/>
                <w:szCs w:val="20"/>
              </w:rPr>
              <w:t xml:space="preserve">aparature za </w:t>
            </w:r>
            <w:proofErr w:type="spellStart"/>
            <w:r w:rsidR="00440E4C">
              <w:rPr>
                <w:b/>
                <w:sz w:val="20"/>
                <w:szCs w:val="20"/>
              </w:rPr>
              <w:t>superkritično</w:t>
            </w:r>
            <w:proofErr w:type="spellEnd"/>
            <w:r w:rsidR="00440E4C">
              <w:rPr>
                <w:b/>
                <w:sz w:val="20"/>
                <w:szCs w:val="20"/>
              </w:rPr>
              <w:t xml:space="preserve"> sušenje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146C3FF2" w:rsidR="00B47583" w:rsidRPr="00440E4C" w:rsidRDefault="00440E4C" w:rsidP="00565571">
    <w:pPr>
      <w:pStyle w:val="Noga"/>
      <w:pBdr>
        <w:top w:val="single" w:sz="4" w:space="1" w:color="auto"/>
      </w:pBdr>
      <w:rPr>
        <w:sz w:val="16"/>
        <w:szCs w:val="16"/>
      </w:rPr>
    </w:pPr>
    <w:r w:rsidRPr="00440E4C">
      <w:rPr>
        <w:sz w:val="16"/>
        <w:szCs w:val="16"/>
      </w:rPr>
      <w:t>302/30 – RIUM77-FKKT 03_0_P18/2022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3ED59AB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D60B26">
      <w:rPr>
        <w:rFonts w:cstheme="minorHAnsi"/>
        <w:sz w:val="18"/>
        <w:szCs w:val="18"/>
      </w:rPr>
      <w:t>3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3438BE"/>
    <w:rsid w:val="00364F11"/>
    <w:rsid w:val="00371094"/>
    <w:rsid w:val="0038600B"/>
    <w:rsid w:val="00440E4C"/>
    <w:rsid w:val="004659FB"/>
    <w:rsid w:val="00515DC1"/>
    <w:rsid w:val="00565571"/>
    <w:rsid w:val="005B7A26"/>
    <w:rsid w:val="00665A8E"/>
    <w:rsid w:val="006B1666"/>
    <w:rsid w:val="00701F59"/>
    <w:rsid w:val="00714321"/>
    <w:rsid w:val="00730A46"/>
    <w:rsid w:val="007871DE"/>
    <w:rsid w:val="007B15C6"/>
    <w:rsid w:val="00801DE2"/>
    <w:rsid w:val="00837A6C"/>
    <w:rsid w:val="00907386"/>
    <w:rsid w:val="00911FE9"/>
    <w:rsid w:val="00922049"/>
    <w:rsid w:val="0095708D"/>
    <w:rsid w:val="009577C3"/>
    <w:rsid w:val="00961C8D"/>
    <w:rsid w:val="009C3831"/>
    <w:rsid w:val="00A243BD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Mojca Mileta</cp:lastModifiedBy>
  <cp:revision>29</cp:revision>
  <cp:lastPrinted>2018-05-10T06:56:00Z</cp:lastPrinted>
  <dcterms:created xsi:type="dcterms:W3CDTF">2018-05-03T09:10:00Z</dcterms:created>
  <dcterms:modified xsi:type="dcterms:W3CDTF">2022-07-15T07:28:00Z</dcterms:modified>
</cp:coreProperties>
</file>